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360" w:lineRule="auto"/>
        <w:ind w:firstLine="442" w:firstLineChars="100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邮政用品用具检测种类型号及样本数量</w:t>
      </w:r>
    </w:p>
    <w:tbl>
      <w:tblPr>
        <w:tblStyle w:val="7"/>
        <w:tblW w:w="992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340"/>
        <w:gridCol w:w="2993"/>
        <w:gridCol w:w="216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8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序号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产品名称</w:t>
            </w:r>
          </w:p>
        </w:tc>
        <w:tc>
          <w:tcPr>
            <w:tcW w:w="29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产品种类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jc w:val="center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产品型号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样本数量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spacing w:val="-8"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信封、</w:t>
            </w:r>
            <w:r>
              <w:rPr>
                <w:rFonts w:hint="eastAsia" w:ascii="仿宋_GB2312" w:hAnsi="宋体" w:eastAsia="仿宋_GB2312"/>
                <w:sz w:val="30"/>
                <w:szCs w:val="21"/>
              </w:rPr>
              <w:t>邮政公事信封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国内及国际、白色及牛皮纸信封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各型号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各20枚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sz w:val="30"/>
                <w:szCs w:val="21"/>
              </w:rPr>
              <w:t>透明窗口信封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sz w:val="30"/>
                <w:szCs w:val="21"/>
              </w:rPr>
              <w:t>国内及</w:t>
            </w: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国际信封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各型号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各20枚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spacing w:val="-8"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sz w:val="30"/>
                <w:szCs w:val="21"/>
              </w:rPr>
              <w:t>首日封和纪念封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布纹胶版印刷涂布纸及白色信封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各型号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各20枚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spacing w:val="-8"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spacing w:val="-8"/>
                <w:sz w:val="30"/>
                <w:szCs w:val="21"/>
              </w:rPr>
              <w:t>机要信封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机密、秘密及绝密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各型号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各20枚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sz w:val="30"/>
                <w:szCs w:val="21"/>
              </w:rPr>
              <w:t>明信片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sz w:val="30"/>
                <w:szCs w:val="21"/>
              </w:rPr>
              <w:t>国内及</w:t>
            </w: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国际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各型号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各20枚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spacing w:val="-8"/>
                <w:sz w:val="30"/>
                <w:szCs w:val="21"/>
              </w:rPr>
              <w:t>快递封套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纸板类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jc w:val="left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L型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15枚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7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sz w:val="30"/>
                <w:szCs w:val="21"/>
              </w:rPr>
              <w:t>邮政日戳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圆形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sz w:val="30"/>
              </w:rPr>
              <w:t>φ</w:t>
            </w: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25mm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5把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8</w:t>
            </w:r>
          </w:p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spacing w:val="-8"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spacing w:val="-8"/>
                <w:sz w:val="30"/>
                <w:szCs w:val="21"/>
              </w:rPr>
              <w:t>邮件包装箱（国内）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瓦楞纸板类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单、双瓦楞各1个型号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各15个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30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8"/>
                <w:sz w:val="3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钙塑瓦楞板或中空板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1-6号及7-12号各1个型号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各15个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spacing w:val="-8"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spacing w:val="-8"/>
                <w:sz w:val="30"/>
                <w:szCs w:val="21"/>
              </w:rPr>
              <w:t>邮件包装箱（国际）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瓦楞纸板类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单、双瓦楞各1个型号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各15个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10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ascii="仿宋_GB2312" w:hAnsi="宋体" w:eastAsia="仿宋_GB2312"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sz w:val="30"/>
                <w:szCs w:val="21"/>
              </w:rPr>
              <w:t>邮件包装袋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气垫膜或塑料编织布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各型号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各15条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11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机要包装箱</w:t>
            </w:r>
          </w:p>
        </w:tc>
        <w:tc>
          <w:tcPr>
            <w:tcW w:w="2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瓦楞纸板类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sz w:val="30"/>
              </w:rPr>
              <w:t>JX-1或JX-2、JX-3或JX-4各1个型号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各15个</w:t>
            </w:r>
          </w:p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30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30"/>
                <w:szCs w:val="21"/>
              </w:rPr>
            </w:pPr>
          </w:p>
        </w:tc>
        <w:tc>
          <w:tcPr>
            <w:tcW w:w="2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30"/>
                <w:szCs w:val="21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3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3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12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sz w:val="30"/>
                <w:szCs w:val="21"/>
              </w:rPr>
              <w:t>机要包装袋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任一材料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各型号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各3条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13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sz w:val="30"/>
                <w:szCs w:val="21"/>
              </w:rPr>
              <w:t>住宅信报箱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不锈钢或冷轧钢板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不少于3×2</w:t>
            </w:r>
          </w:p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(3行2列)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1组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14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ascii="仿宋_GB2312" w:hAnsi="宋体" w:eastAsia="仿宋_GB2312"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sz w:val="30"/>
                <w:szCs w:val="21"/>
              </w:rPr>
              <w:t>信筒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冷轧钢板或其他金属材料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任一容量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1个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15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sz w:val="30"/>
                <w:szCs w:val="21"/>
              </w:rPr>
              <w:t>国内包裹详情单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sz w:val="30"/>
                <w:szCs w:val="21"/>
              </w:rPr>
              <w:t>普通及快递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ascii="仿宋_GB2312" w:hAnsi="宋体" w:eastAsia="仿宋_GB2312"/>
                <w:sz w:val="3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sz w:val="30"/>
                <w:szCs w:val="21"/>
              </w:rPr>
              <w:t>各25套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bCs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21"/>
              </w:rPr>
              <w:t>16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sz w:val="30"/>
                <w:szCs w:val="21"/>
              </w:rPr>
              <w:t>快递面单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30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ascii="仿宋_GB2312" w:hAnsi="宋体" w:eastAsia="仿宋_GB2312"/>
                <w:sz w:val="3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rPr>
                <w:rFonts w:ascii="仿宋_GB2312" w:hAnsi="宋体" w:eastAsia="仿宋_GB2312"/>
                <w:sz w:val="30"/>
                <w:szCs w:val="21"/>
              </w:rPr>
            </w:pPr>
            <w:r>
              <w:rPr>
                <w:rFonts w:hint="eastAsia" w:ascii="仿宋_GB2312" w:hAnsi="宋体" w:eastAsia="仿宋_GB2312"/>
                <w:sz w:val="30"/>
                <w:szCs w:val="21"/>
              </w:rPr>
              <w:t>25套</w:t>
            </w:r>
          </w:p>
        </w:tc>
      </w:tr>
    </w:tbl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33"/>
    <w:rsid w:val="00052E33"/>
    <w:rsid w:val="00064BFF"/>
    <w:rsid w:val="004947FB"/>
    <w:rsid w:val="004B17E7"/>
    <w:rsid w:val="004F1B3C"/>
    <w:rsid w:val="00B41EE2"/>
    <w:rsid w:val="00C53ED4"/>
    <w:rsid w:val="00E61B39"/>
    <w:rsid w:val="00F9497D"/>
    <w:rsid w:val="0D1D4D82"/>
    <w:rsid w:val="0FBE9A06"/>
    <w:rsid w:val="1F6F5F2A"/>
    <w:rsid w:val="283B2736"/>
    <w:rsid w:val="2AA40E61"/>
    <w:rsid w:val="6C4B77CF"/>
    <w:rsid w:val="7BBFE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qFormat/>
    <w:uiPriority w:val="0"/>
    <w:rPr>
      <w:rFonts w:ascii="宋体" w:hAnsi="Courier New"/>
      <w:szCs w:val="20"/>
    </w:rPr>
  </w:style>
  <w:style w:type="paragraph" w:styleId="3">
    <w:name w:val="Date"/>
    <w:basedOn w:val="1"/>
    <w:next w:val="1"/>
    <w:link w:val="10"/>
    <w:unhideWhenUsed/>
    <w:qFormat/>
    <w:uiPriority w:val="0"/>
    <w:rPr>
      <w:szCs w:val="20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3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1">
    <w:name w:val="纯文本 Char"/>
    <w:basedOn w:val="6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147</Words>
  <Characters>841</Characters>
  <Lines>7</Lines>
  <Paragraphs>1</Paragraphs>
  <TotalTime>2</TotalTime>
  <ScaleCrop>false</ScaleCrop>
  <LinksUpToDate>false</LinksUpToDate>
  <CharactersWithSpaces>987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2015-08-13T17:54:00Z</dcterms:created>
  <dc:creator>丁锋</dc:creator>
  <cp:lastModifiedBy>西藏自治区邮政管理局</cp:lastModifiedBy>
  <cp:lastPrinted>2022-01-07T16:39:00Z</cp:lastPrinted>
  <dcterms:modified xsi:type="dcterms:W3CDTF">2022-01-26T11:56:36Z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